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57" w:rsidRPr="00DD361C" w:rsidRDefault="00983C4E" w:rsidP="00983C4E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  <w:r w:rsidRPr="00DD361C">
        <w:rPr>
          <w:rFonts w:asciiTheme="minorHAnsi" w:hAnsiTheme="minorHAnsi"/>
          <w:b/>
          <w:sz w:val="40"/>
          <w:szCs w:val="40"/>
        </w:rPr>
        <w:t xml:space="preserve">* </w:t>
      </w:r>
      <w:r w:rsidR="001A13B3" w:rsidRPr="00DD361C">
        <w:rPr>
          <w:rFonts w:asciiTheme="minorHAnsi" w:hAnsiTheme="minorHAnsi"/>
          <w:b/>
          <w:sz w:val="40"/>
          <w:szCs w:val="40"/>
        </w:rPr>
        <w:t>Quiénes somos</w:t>
      </w:r>
    </w:p>
    <w:p w:rsidR="008B7AB6" w:rsidRPr="00DD361C" w:rsidRDefault="008B7AB6" w:rsidP="001A13B3">
      <w:pPr>
        <w:jc w:val="center"/>
        <w:rPr>
          <w:rFonts w:asciiTheme="minorHAnsi" w:hAnsiTheme="minorHAnsi"/>
          <w:b/>
          <w:sz w:val="40"/>
          <w:szCs w:val="40"/>
        </w:rPr>
      </w:pPr>
    </w:p>
    <w:p w:rsidR="001A13B3" w:rsidRPr="00DD361C" w:rsidRDefault="001A13B3" w:rsidP="001A13B3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Somos dos Centros, adheridos en uno solo</w:t>
      </w:r>
      <w:r w:rsidR="00586EE3" w:rsidRPr="00DD361C">
        <w:rPr>
          <w:rFonts w:asciiTheme="minorHAnsi" w:hAnsiTheme="minorHAnsi"/>
          <w:szCs w:val="24"/>
        </w:rPr>
        <w:t>, cuya titularidad sin ánimo de lucro, corresponde a la Fundación CajaSur</w:t>
      </w:r>
      <w:r w:rsidRPr="00DD361C">
        <w:rPr>
          <w:rFonts w:asciiTheme="minorHAnsi" w:hAnsiTheme="minorHAnsi"/>
          <w:szCs w:val="24"/>
        </w:rPr>
        <w:t>.</w:t>
      </w:r>
    </w:p>
    <w:p w:rsidR="007D2A5A" w:rsidRPr="00DD361C" w:rsidRDefault="008C7254" w:rsidP="001A13B3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 xml:space="preserve"> C.E.I. “Jesús Divino Obrero”, que imparte</w:t>
      </w:r>
      <w:r w:rsidR="001A13B3" w:rsidRPr="00DD361C">
        <w:rPr>
          <w:rFonts w:asciiTheme="minorHAnsi" w:hAnsiTheme="minorHAnsi"/>
          <w:szCs w:val="24"/>
        </w:rPr>
        <w:t xml:space="preserve"> </w:t>
      </w:r>
      <w:r w:rsidR="00B90BC9" w:rsidRPr="00DD361C">
        <w:rPr>
          <w:rFonts w:asciiTheme="minorHAnsi" w:hAnsiTheme="minorHAnsi"/>
          <w:szCs w:val="24"/>
        </w:rPr>
        <w:t>P</w:t>
      </w:r>
      <w:r w:rsidR="001A13B3" w:rsidRPr="00DD361C">
        <w:rPr>
          <w:rFonts w:asciiTheme="minorHAnsi" w:hAnsiTheme="minorHAnsi"/>
          <w:szCs w:val="24"/>
        </w:rPr>
        <w:t xml:space="preserve">rimer </w:t>
      </w:r>
      <w:r w:rsidR="00B90BC9" w:rsidRPr="00DD361C">
        <w:rPr>
          <w:rFonts w:asciiTheme="minorHAnsi" w:hAnsiTheme="minorHAnsi"/>
          <w:szCs w:val="24"/>
        </w:rPr>
        <w:t>C</w:t>
      </w:r>
      <w:r w:rsidR="001A13B3" w:rsidRPr="00DD361C">
        <w:rPr>
          <w:rFonts w:asciiTheme="minorHAnsi" w:hAnsiTheme="minorHAnsi"/>
          <w:szCs w:val="24"/>
        </w:rPr>
        <w:t>iclo de Educación Infantil, en con</w:t>
      </w:r>
      <w:r w:rsidR="001078CE" w:rsidRPr="00DD361C">
        <w:rPr>
          <w:rFonts w:asciiTheme="minorHAnsi" w:hAnsiTheme="minorHAnsi"/>
          <w:szCs w:val="24"/>
        </w:rPr>
        <w:t>venio con la Junta de Andalucía. Consta de una línea de tres unidades</w:t>
      </w:r>
      <w:r w:rsidR="007D2A5A" w:rsidRPr="00DD361C">
        <w:rPr>
          <w:rFonts w:asciiTheme="minorHAnsi" w:hAnsiTheme="minorHAnsi"/>
          <w:szCs w:val="24"/>
        </w:rPr>
        <w:t xml:space="preserve"> (0 a 3 años).</w:t>
      </w:r>
    </w:p>
    <w:p w:rsidR="001A13B3" w:rsidRDefault="001A13B3" w:rsidP="001A13B3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En régimen de concierto educativo con la Consejería de Educación de la J</w:t>
      </w:r>
      <w:r w:rsidR="00B90BC9" w:rsidRPr="00DD361C">
        <w:rPr>
          <w:rFonts w:asciiTheme="minorHAnsi" w:hAnsiTheme="minorHAnsi"/>
          <w:szCs w:val="24"/>
        </w:rPr>
        <w:t>unta de Andalucía,</w:t>
      </w:r>
      <w:r w:rsidR="008C7254" w:rsidRPr="00DD361C">
        <w:rPr>
          <w:rFonts w:asciiTheme="minorHAnsi" w:hAnsiTheme="minorHAnsi"/>
          <w:szCs w:val="24"/>
        </w:rPr>
        <w:t xml:space="preserve"> C.D.P. “Jesús Divino Obrero” que</w:t>
      </w:r>
      <w:r w:rsidR="00B90BC9" w:rsidRPr="00DD361C">
        <w:rPr>
          <w:rFonts w:asciiTheme="minorHAnsi" w:hAnsiTheme="minorHAnsi"/>
          <w:szCs w:val="24"/>
        </w:rPr>
        <w:t xml:space="preserve"> imparte, el S</w:t>
      </w:r>
      <w:r w:rsidRPr="00DD361C">
        <w:rPr>
          <w:rFonts w:asciiTheme="minorHAnsi" w:hAnsiTheme="minorHAnsi"/>
          <w:szCs w:val="24"/>
        </w:rPr>
        <w:t xml:space="preserve">egundo </w:t>
      </w:r>
      <w:r w:rsidR="00B90BC9" w:rsidRPr="00DD361C">
        <w:rPr>
          <w:rFonts w:asciiTheme="minorHAnsi" w:hAnsiTheme="minorHAnsi"/>
          <w:szCs w:val="24"/>
        </w:rPr>
        <w:t>C</w:t>
      </w:r>
      <w:r w:rsidR="008C7254" w:rsidRPr="00DD361C">
        <w:rPr>
          <w:rFonts w:asciiTheme="minorHAnsi" w:hAnsiTheme="minorHAnsi"/>
          <w:szCs w:val="24"/>
        </w:rPr>
        <w:t>iclo de Educación Infantil y</w:t>
      </w:r>
      <w:r w:rsidR="001078CE" w:rsidRPr="00DD361C">
        <w:rPr>
          <w:rFonts w:asciiTheme="minorHAnsi" w:hAnsiTheme="minorHAnsi"/>
          <w:szCs w:val="24"/>
        </w:rPr>
        <w:t xml:space="preserve"> consta de una </w:t>
      </w:r>
      <w:r w:rsidR="002061E4" w:rsidRPr="00DD361C">
        <w:rPr>
          <w:rFonts w:asciiTheme="minorHAnsi" w:hAnsiTheme="minorHAnsi"/>
          <w:szCs w:val="24"/>
        </w:rPr>
        <w:t>línea</w:t>
      </w:r>
      <w:r w:rsidR="001078CE" w:rsidRPr="00DD361C">
        <w:rPr>
          <w:rFonts w:asciiTheme="minorHAnsi" w:hAnsiTheme="minorHAnsi"/>
          <w:szCs w:val="24"/>
        </w:rPr>
        <w:t xml:space="preserve"> de tres unidades</w:t>
      </w:r>
      <w:r w:rsidR="007D2A5A" w:rsidRPr="00DD361C">
        <w:rPr>
          <w:rFonts w:asciiTheme="minorHAnsi" w:hAnsiTheme="minorHAnsi"/>
          <w:szCs w:val="24"/>
        </w:rPr>
        <w:t xml:space="preserve"> (3 a 6 años).</w:t>
      </w:r>
    </w:p>
    <w:p w:rsidR="005F4758" w:rsidRPr="00DD361C" w:rsidRDefault="005F4758" w:rsidP="001A13B3">
      <w:pPr>
        <w:jc w:val="both"/>
        <w:rPr>
          <w:rFonts w:asciiTheme="minorHAnsi" w:hAnsiTheme="minorHAnsi"/>
          <w:szCs w:val="24"/>
        </w:rPr>
      </w:pPr>
    </w:p>
    <w:p w:rsidR="00983C4E" w:rsidRPr="00DD361C" w:rsidRDefault="00983C4E" w:rsidP="001A13B3">
      <w:pPr>
        <w:jc w:val="both"/>
        <w:rPr>
          <w:rFonts w:asciiTheme="minorHAnsi" w:hAnsiTheme="minorHAnsi"/>
          <w:szCs w:val="24"/>
        </w:rPr>
      </w:pPr>
    </w:p>
    <w:p w:rsidR="00983C4E" w:rsidRPr="00DD361C" w:rsidRDefault="00983C4E" w:rsidP="00983C4E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  <w:r w:rsidRPr="00DD361C">
        <w:rPr>
          <w:rFonts w:asciiTheme="minorHAnsi" w:hAnsiTheme="minorHAnsi"/>
          <w:b/>
          <w:sz w:val="40"/>
          <w:szCs w:val="40"/>
        </w:rPr>
        <w:t>* Profesionales cualificados</w:t>
      </w:r>
    </w:p>
    <w:p w:rsidR="00983C4E" w:rsidRPr="00DD361C" w:rsidRDefault="00983C4E" w:rsidP="00983C4E">
      <w:pPr>
        <w:jc w:val="both"/>
        <w:rPr>
          <w:rFonts w:asciiTheme="minorHAnsi" w:hAnsiTheme="minorHAnsi"/>
          <w:b/>
          <w:szCs w:val="24"/>
        </w:rPr>
      </w:pPr>
    </w:p>
    <w:p w:rsidR="00983C4E" w:rsidRDefault="00FF07F8" w:rsidP="00983C4E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Ambos centros poseen un equipo humano y profesional (profesores, técnicos, personal de apoyo, administración y servicios…) especializado e implicado en conseguir del alumnado su máxima potencialidad a través de una atención personalizada, atendiendo a las necesidades y características de los alumnos, mediante técnicas de aprendizaje basada en la experimentación</w:t>
      </w:r>
      <w:r w:rsidR="00E626DF" w:rsidRPr="00DD361C">
        <w:rPr>
          <w:rFonts w:asciiTheme="minorHAnsi" w:hAnsiTheme="minorHAnsi"/>
          <w:szCs w:val="24"/>
        </w:rPr>
        <w:t xml:space="preserve"> y metodología moderna</w:t>
      </w:r>
      <w:r w:rsidRPr="00DD361C">
        <w:rPr>
          <w:rFonts w:asciiTheme="minorHAnsi" w:hAnsiTheme="minorHAnsi"/>
          <w:szCs w:val="24"/>
        </w:rPr>
        <w:t>.</w:t>
      </w:r>
    </w:p>
    <w:p w:rsidR="005F4758" w:rsidRPr="00DD361C" w:rsidRDefault="005F4758" w:rsidP="00983C4E">
      <w:pPr>
        <w:jc w:val="both"/>
        <w:rPr>
          <w:rFonts w:asciiTheme="minorHAnsi" w:hAnsiTheme="minorHAnsi"/>
          <w:szCs w:val="24"/>
        </w:rPr>
      </w:pPr>
    </w:p>
    <w:p w:rsidR="00983C4E" w:rsidRPr="00DD361C" w:rsidRDefault="00983C4E" w:rsidP="00983C4E">
      <w:pPr>
        <w:rPr>
          <w:rFonts w:asciiTheme="minorHAnsi" w:hAnsiTheme="minorHAnsi"/>
          <w:szCs w:val="24"/>
        </w:rPr>
      </w:pPr>
    </w:p>
    <w:p w:rsidR="00FF07F8" w:rsidRPr="00DD361C" w:rsidRDefault="00FF07F8" w:rsidP="00FF07F8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  <w:r w:rsidRPr="00DD361C">
        <w:rPr>
          <w:rFonts w:asciiTheme="minorHAnsi" w:hAnsiTheme="minorHAnsi"/>
          <w:b/>
          <w:sz w:val="40"/>
          <w:szCs w:val="40"/>
        </w:rPr>
        <w:t>* Nuestra metodología</w:t>
      </w:r>
    </w:p>
    <w:p w:rsidR="009C4778" w:rsidRPr="00DD361C" w:rsidRDefault="009C4778" w:rsidP="00FF07F8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</w:p>
    <w:p w:rsidR="009C4778" w:rsidRPr="00DD361C" w:rsidRDefault="00B07A1B" w:rsidP="009C4778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La metodología está basada en el fomento de la adquisición de la autonomía, desarrollando hábitos saludables y una educación en valores; todo ello enmarcado dentro del Currículo estipulado por Ley para la etapa de Educación Infantil.</w:t>
      </w:r>
    </w:p>
    <w:p w:rsidR="00B07A1B" w:rsidRPr="00DD361C" w:rsidRDefault="00B07A1B" w:rsidP="009C4778">
      <w:pPr>
        <w:jc w:val="both"/>
        <w:rPr>
          <w:rFonts w:asciiTheme="minorHAnsi" w:hAnsiTheme="minorHAnsi"/>
          <w:szCs w:val="24"/>
        </w:rPr>
      </w:pPr>
    </w:p>
    <w:p w:rsidR="00FF07F8" w:rsidRDefault="000752AA" w:rsidP="000752AA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 xml:space="preserve">El objetivo principal es el desarrollo integral de los alumnos, a través, de múltiples experiencias y de un amplio abanico de actividades complementarias y, por otro lado, el trabajo de las Competencias Básicas para conseguir que sean capaces de </w:t>
      </w:r>
      <w:r w:rsidR="00877782" w:rsidRPr="00DD361C">
        <w:rPr>
          <w:rFonts w:asciiTheme="minorHAnsi" w:hAnsiTheme="minorHAnsi"/>
          <w:szCs w:val="24"/>
        </w:rPr>
        <w:t xml:space="preserve"> </w:t>
      </w:r>
      <w:r w:rsidRPr="00DD361C">
        <w:rPr>
          <w:rFonts w:asciiTheme="minorHAnsi" w:hAnsiTheme="minorHAnsi"/>
          <w:szCs w:val="24"/>
        </w:rPr>
        <w:t>aplicarlas en su vida diaria y cotidiana.</w:t>
      </w:r>
    </w:p>
    <w:p w:rsidR="005F4758" w:rsidRPr="00DD361C" w:rsidRDefault="005F4758" w:rsidP="000752AA">
      <w:pPr>
        <w:jc w:val="both"/>
        <w:rPr>
          <w:rFonts w:asciiTheme="minorHAnsi" w:hAnsiTheme="minorHAnsi"/>
          <w:szCs w:val="24"/>
        </w:rPr>
      </w:pPr>
    </w:p>
    <w:p w:rsidR="00945B00" w:rsidRPr="00DD361C" w:rsidRDefault="00945B00" w:rsidP="000752AA">
      <w:pPr>
        <w:jc w:val="both"/>
        <w:rPr>
          <w:rFonts w:asciiTheme="minorHAnsi" w:hAnsiTheme="minorHAnsi"/>
          <w:szCs w:val="24"/>
        </w:rPr>
      </w:pPr>
    </w:p>
    <w:p w:rsidR="000C20AB" w:rsidRPr="00DD361C" w:rsidRDefault="000C20AB" w:rsidP="000C20AB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  <w:r w:rsidRPr="00DD361C">
        <w:rPr>
          <w:rFonts w:asciiTheme="minorHAnsi" w:hAnsiTheme="minorHAnsi"/>
          <w:b/>
          <w:sz w:val="40"/>
          <w:szCs w:val="40"/>
        </w:rPr>
        <w:t>* Servicios Ofertados</w:t>
      </w:r>
    </w:p>
    <w:p w:rsidR="000C20AB" w:rsidRPr="00DD361C" w:rsidRDefault="000C20AB" w:rsidP="000C20AB">
      <w:pPr>
        <w:jc w:val="both"/>
        <w:rPr>
          <w:rFonts w:asciiTheme="minorHAnsi" w:hAnsiTheme="minorHAnsi"/>
          <w:szCs w:val="24"/>
        </w:rPr>
      </w:pPr>
    </w:p>
    <w:p w:rsidR="000C20AB" w:rsidRDefault="000C20AB" w:rsidP="000C20AB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Con el fin de garantizar la</w:t>
      </w:r>
      <w:r w:rsidR="00770751" w:rsidRPr="00DD361C">
        <w:rPr>
          <w:rFonts w:asciiTheme="minorHAnsi" w:hAnsiTheme="minorHAnsi"/>
          <w:szCs w:val="24"/>
        </w:rPr>
        <w:t xml:space="preserve"> conciliación familiar y laboral, </w:t>
      </w:r>
      <w:r w:rsidRPr="00DD361C">
        <w:rPr>
          <w:rFonts w:asciiTheme="minorHAnsi" w:hAnsiTheme="minorHAnsi"/>
          <w:szCs w:val="24"/>
        </w:rPr>
        <w:t xml:space="preserve">ambos Centros ofrecen  el servicio de Aula Matinal y Comedor, que cuentan con recursos materiales </w:t>
      </w:r>
      <w:r w:rsidR="000E6FED" w:rsidRPr="00DD361C">
        <w:rPr>
          <w:rFonts w:asciiTheme="minorHAnsi" w:hAnsiTheme="minorHAnsi"/>
          <w:szCs w:val="24"/>
        </w:rPr>
        <w:t xml:space="preserve">y humanos </w:t>
      </w:r>
      <w:r w:rsidRPr="00DD361C">
        <w:rPr>
          <w:rFonts w:asciiTheme="minorHAnsi" w:hAnsiTheme="minorHAnsi"/>
          <w:szCs w:val="24"/>
        </w:rPr>
        <w:t>adecuados para acoger a los alumnos que necesiten ser usuarios.</w:t>
      </w:r>
    </w:p>
    <w:p w:rsidR="005F4758" w:rsidRDefault="005F4758" w:rsidP="000C20AB">
      <w:pPr>
        <w:jc w:val="both"/>
        <w:rPr>
          <w:rFonts w:asciiTheme="minorHAnsi" w:hAnsiTheme="minorHAnsi"/>
          <w:szCs w:val="24"/>
        </w:rPr>
      </w:pPr>
    </w:p>
    <w:p w:rsidR="005F4758" w:rsidRDefault="005F4758" w:rsidP="000C20AB">
      <w:pPr>
        <w:jc w:val="both"/>
        <w:rPr>
          <w:rFonts w:asciiTheme="minorHAnsi" w:hAnsiTheme="minorHAnsi"/>
          <w:szCs w:val="24"/>
        </w:rPr>
      </w:pPr>
    </w:p>
    <w:p w:rsidR="005F4758" w:rsidRDefault="005F4758" w:rsidP="000C20AB">
      <w:pPr>
        <w:jc w:val="both"/>
        <w:rPr>
          <w:rFonts w:asciiTheme="minorHAnsi" w:hAnsiTheme="minorHAnsi"/>
          <w:szCs w:val="24"/>
        </w:rPr>
      </w:pPr>
    </w:p>
    <w:p w:rsidR="005F4758" w:rsidRDefault="005F4758" w:rsidP="000C20AB">
      <w:pPr>
        <w:jc w:val="both"/>
        <w:rPr>
          <w:rFonts w:asciiTheme="minorHAnsi" w:hAnsiTheme="minorHAnsi"/>
          <w:szCs w:val="24"/>
        </w:rPr>
      </w:pPr>
    </w:p>
    <w:p w:rsidR="005F4758" w:rsidRPr="00DD361C" w:rsidRDefault="005F4758" w:rsidP="000C20AB">
      <w:pPr>
        <w:jc w:val="both"/>
        <w:rPr>
          <w:rFonts w:asciiTheme="minorHAnsi" w:hAnsiTheme="minorHAnsi"/>
          <w:szCs w:val="24"/>
        </w:rPr>
      </w:pPr>
    </w:p>
    <w:p w:rsidR="000C20AB" w:rsidRPr="00DD361C" w:rsidRDefault="000C20AB" w:rsidP="000C20AB">
      <w:pPr>
        <w:jc w:val="both"/>
        <w:rPr>
          <w:rFonts w:asciiTheme="minorHAnsi" w:hAnsiTheme="minorHAnsi"/>
          <w:szCs w:val="24"/>
        </w:rPr>
      </w:pPr>
    </w:p>
    <w:p w:rsidR="000C20AB" w:rsidRPr="00DD361C" w:rsidRDefault="000C20AB" w:rsidP="000C20AB">
      <w:pPr>
        <w:jc w:val="both"/>
        <w:rPr>
          <w:rFonts w:asciiTheme="minorHAnsi" w:hAnsiTheme="minorHAnsi"/>
          <w:szCs w:val="24"/>
        </w:rPr>
      </w:pPr>
    </w:p>
    <w:p w:rsidR="000C20AB" w:rsidRPr="00DD361C" w:rsidRDefault="000C20AB" w:rsidP="000C20AB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  <w:r w:rsidRPr="00DD361C">
        <w:rPr>
          <w:rFonts w:asciiTheme="minorHAnsi" w:hAnsiTheme="minorHAnsi"/>
          <w:b/>
          <w:sz w:val="40"/>
          <w:szCs w:val="40"/>
        </w:rPr>
        <w:t xml:space="preserve">* </w:t>
      </w:r>
      <w:r w:rsidR="00C568CA" w:rsidRPr="00DD361C">
        <w:rPr>
          <w:rFonts w:asciiTheme="minorHAnsi" w:hAnsiTheme="minorHAnsi"/>
          <w:b/>
          <w:sz w:val="40"/>
          <w:szCs w:val="40"/>
        </w:rPr>
        <w:t>Nuestras I</w:t>
      </w:r>
      <w:r w:rsidRPr="00DD361C">
        <w:rPr>
          <w:rFonts w:asciiTheme="minorHAnsi" w:hAnsiTheme="minorHAnsi"/>
          <w:b/>
          <w:sz w:val="40"/>
          <w:szCs w:val="40"/>
        </w:rPr>
        <w:t>nstalaciones</w:t>
      </w:r>
    </w:p>
    <w:p w:rsidR="00C568CA" w:rsidRPr="00DD361C" w:rsidRDefault="00C568CA" w:rsidP="000C20AB">
      <w:pPr>
        <w:ind w:firstLine="0"/>
        <w:jc w:val="both"/>
        <w:rPr>
          <w:rFonts w:asciiTheme="minorHAnsi" w:hAnsiTheme="minorHAnsi"/>
          <w:b/>
          <w:sz w:val="40"/>
          <w:szCs w:val="40"/>
        </w:rPr>
      </w:pPr>
    </w:p>
    <w:p w:rsidR="000C20AB" w:rsidRDefault="00C568CA" w:rsidP="000752AA">
      <w:pPr>
        <w:jc w:val="both"/>
        <w:rPr>
          <w:rFonts w:asciiTheme="minorHAnsi" w:hAnsiTheme="minorHAnsi"/>
          <w:szCs w:val="24"/>
        </w:rPr>
      </w:pPr>
      <w:r w:rsidRPr="00DD361C">
        <w:rPr>
          <w:rFonts w:asciiTheme="minorHAnsi" w:hAnsiTheme="minorHAnsi"/>
          <w:szCs w:val="24"/>
        </w:rPr>
        <w:t>Disponemos de Aulas amplias</w:t>
      </w:r>
      <w:r w:rsidR="003032D7" w:rsidRPr="00DD361C">
        <w:rPr>
          <w:rFonts w:asciiTheme="minorHAnsi" w:hAnsiTheme="minorHAnsi"/>
          <w:szCs w:val="24"/>
        </w:rPr>
        <w:t xml:space="preserve">, </w:t>
      </w:r>
      <w:r w:rsidRPr="00DD361C">
        <w:rPr>
          <w:rFonts w:asciiTheme="minorHAnsi" w:hAnsiTheme="minorHAnsi"/>
          <w:szCs w:val="24"/>
        </w:rPr>
        <w:t>luminosas</w:t>
      </w:r>
      <w:r w:rsidR="003032D7" w:rsidRPr="00DD361C">
        <w:rPr>
          <w:rFonts w:asciiTheme="minorHAnsi" w:hAnsiTheme="minorHAnsi"/>
          <w:szCs w:val="24"/>
        </w:rPr>
        <w:t xml:space="preserve"> y funcionales</w:t>
      </w:r>
      <w:r w:rsidRPr="00DD361C">
        <w:rPr>
          <w:rFonts w:asciiTheme="minorHAnsi" w:hAnsiTheme="minorHAnsi"/>
          <w:szCs w:val="24"/>
        </w:rPr>
        <w:t xml:space="preserve">, </w:t>
      </w:r>
      <w:r w:rsidR="003032D7" w:rsidRPr="00DD361C">
        <w:rPr>
          <w:rFonts w:asciiTheme="minorHAnsi" w:hAnsiTheme="minorHAnsi"/>
          <w:szCs w:val="24"/>
        </w:rPr>
        <w:t>adecuadas a las necesidades Educativas  de los alumnos</w:t>
      </w:r>
      <w:r w:rsidRPr="00DD361C">
        <w:rPr>
          <w:rFonts w:asciiTheme="minorHAnsi" w:hAnsiTheme="minorHAnsi"/>
          <w:szCs w:val="24"/>
        </w:rPr>
        <w:t xml:space="preserve"> </w:t>
      </w:r>
      <w:r w:rsidR="003032D7" w:rsidRPr="00DD361C">
        <w:rPr>
          <w:rFonts w:asciiTheme="minorHAnsi" w:hAnsiTheme="minorHAnsi"/>
          <w:szCs w:val="24"/>
        </w:rPr>
        <w:t xml:space="preserve">y preparadas </w:t>
      </w:r>
      <w:r w:rsidRPr="00DD361C">
        <w:rPr>
          <w:rFonts w:asciiTheme="minorHAnsi" w:hAnsiTheme="minorHAnsi"/>
          <w:szCs w:val="24"/>
        </w:rPr>
        <w:t>para la diversión y el aprendizaje. Todas constan de aseos integrados en el aula</w:t>
      </w:r>
      <w:r w:rsidR="003032D7" w:rsidRPr="00DD361C">
        <w:rPr>
          <w:rFonts w:asciiTheme="minorHAnsi" w:hAnsiTheme="minorHAnsi"/>
          <w:szCs w:val="24"/>
        </w:rPr>
        <w:t>,</w:t>
      </w:r>
      <w:r w:rsidRPr="00DD361C">
        <w:rPr>
          <w:rFonts w:asciiTheme="minorHAnsi" w:hAnsiTheme="minorHAnsi"/>
          <w:szCs w:val="24"/>
        </w:rPr>
        <w:t xml:space="preserve"> a la vez en espacios diferenciados, adaptadas a </w:t>
      </w:r>
      <w:r w:rsidR="00281CF7" w:rsidRPr="00DD361C">
        <w:rPr>
          <w:rFonts w:asciiTheme="minorHAnsi" w:hAnsiTheme="minorHAnsi"/>
          <w:szCs w:val="24"/>
        </w:rPr>
        <w:t xml:space="preserve">la edad y madurez de </w:t>
      </w:r>
      <w:r w:rsidRPr="00DD361C">
        <w:rPr>
          <w:rFonts w:asciiTheme="minorHAnsi" w:hAnsiTheme="minorHAnsi"/>
          <w:szCs w:val="24"/>
        </w:rPr>
        <w:t>nuestros</w:t>
      </w:r>
      <w:r w:rsidR="004E1863" w:rsidRPr="00DD361C">
        <w:rPr>
          <w:rFonts w:asciiTheme="minorHAnsi" w:hAnsiTheme="minorHAnsi"/>
          <w:szCs w:val="24"/>
        </w:rPr>
        <w:t xml:space="preserve"> alumnos. Cada Centro consta de</w:t>
      </w:r>
      <w:r w:rsidR="00281CF7" w:rsidRPr="00DD361C">
        <w:rPr>
          <w:rFonts w:asciiTheme="minorHAnsi" w:hAnsiTheme="minorHAnsi"/>
          <w:szCs w:val="24"/>
        </w:rPr>
        <w:t xml:space="preserve"> </w:t>
      </w:r>
      <w:r w:rsidR="004E1863" w:rsidRPr="00DD361C">
        <w:rPr>
          <w:rFonts w:asciiTheme="minorHAnsi" w:hAnsiTheme="minorHAnsi"/>
          <w:szCs w:val="24"/>
        </w:rPr>
        <w:t xml:space="preserve">patio </w:t>
      </w:r>
      <w:r w:rsidR="00281CF7" w:rsidRPr="00DD361C">
        <w:rPr>
          <w:rFonts w:asciiTheme="minorHAnsi" w:hAnsiTheme="minorHAnsi"/>
          <w:szCs w:val="24"/>
        </w:rPr>
        <w:t xml:space="preserve">propio </w:t>
      </w:r>
      <w:r w:rsidR="00503FB8" w:rsidRPr="00DD361C">
        <w:rPr>
          <w:rFonts w:asciiTheme="minorHAnsi" w:hAnsiTheme="minorHAnsi"/>
          <w:szCs w:val="24"/>
        </w:rPr>
        <w:t>y</w:t>
      </w:r>
      <w:r w:rsidR="00281CF7" w:rsidRPr="00DD361C">
        <w:rPr>
          <w:rFonts w:asciiTheme="minorHAnsi" w:hAnsiTheme="minorHAnsi"/>
          <w:szCs w:val="24"/>
        </w:rPr>
        <w:t xml:space="preserve"> de </w:t>
      </w:r>
      <w:r w:rsidR="000E6FED" w:rsidRPr="00DD361C">
        <w:rPr>
          <w:rFonts w:asciiTheme="minorHAnsi" w:hAnsiTheme="minorHAnsi"/>
          <w:szCs w:val="24"/>
        </w:rPr>
        <w:t>C</w:t>
      </w:r>
      <w:r w:rsidR="00281CF7" w:rsidRPr="00DD361C">
        <w:rPr>
          <w:rFonts w:asciiTheme="minorHAnsi" w:hAnsiTheme="minorHAnsi"/>
          <w:szCs w:val="24"/>
        </w:rPr>
        <w:t>iclo</w:t>
      </w:r>
      <w:r w:rsidR="000E6FED" w:rsidRPr="00DD361C">
        <w:rPr>
          <w:rFonts w:asciiTheme="minorHAnsi" w:hAnsiTheme="minorHAnsi"/>
          <w:szCs w:val="24"/>
        </w:rPr>
        <w:t>,</w:t>
      </w:r>
      <w:r w:rsidR="00281CF7" w:rsidRPr="00DD361C">
        <w:rPr>
          <w:rFonts w:asciiTheme="minorHAnsi" w:hAnsiTheme="minorHAnsi"/>
          <w:szCs w:val="24"/>
        </w:rPr>
        <w:t xml:space="preserve"> diferente</w:t>
      </w:r>
      <w:r w:rsidR="000E6FED" w:rsidRPr="00DD361C">
        <w:rPr>
          <w:rFonts w:asciiTheme="minorHAnsi" w:hAnsiTheme="minorHAnsi"/>
          <w:szCs w:val="24"/>
        </w:rPr>
        <w:t>,</w:t>
      </w:r>
      <w:r w:rsidR="00F60436" w:rsidRPr="00DD361C">
        <w:rPr>
          <w:rFonts w:asciiTheme="minorHAnsi" w:hAnsiTheme="minorHAnsi"/>
          <w:szCs w:val="24"/>
        </w:rPr>
        <w:t xml:space="preserve"> donde se garantice la seguridad y experiencias de  actividades lúdicas del alumnado. </w:t>
      </w:r>
    </w:p>
    <w:p w:rsidR="0051111C" w:rsidRDefault="0051111C" w:rsidP="000752AA">
      <w:pPr>
        <w:jc w:val="both"/>
        <w:rPr>
          <w:rFonts w:asciiTheme="minorHAnsi" w:hAnsiTheme="minorHAnsi"/>
          <w:szCs w:val="24"/>
        </w:rPr>
      </w:pPr>
    </w:p>
    <w:p w:rsidR="0051111C" w:rsidRDefault="0051111C" w:rsidP="0051111C">
      <w:pPr>
        <w:jc w:val="both"/>
        <w:rPr>
          <w:rFonts w:asciiTheme="minorHAnsi" w:hAnsiTheme="minorHAnsi"/>
          <w:szCs w:val="24"/>
        </w:rPr>
      </w:pPr>
    </w:p>
    <w:p w:rsidR="0051111C" w:rsidRDefault="0051111C" w:rsidP="0051111C">
      <w:pPr>
        <w:jc w:val="both"/>
        <w:rPr>
          <w:rFonts w:asciiTheme="minorHAnsi" w:hAnsiTheme="minorHAnsi"/>
          <w:szCs w:val="24"/>
        </w:rPr>
      </w:pPr>
      <w:bookmarkStart w:id="0" w:name="_GoBack"/>
      <w:bookmarkEnd w:id="0"/>
    </w:p>
    <w:p w:rsidR="0051111C" w:rsidRPr="0051111C" w:rsidRDefault="0051111C" w:rsidP="0051111C">
      <w:pPr>
        <w:jc w:val="both"/>
        <w:rPr>
          <w:rFonts w:asciiTheme="minorHAnsi" w:hAnsiTheme="minorHAnsi"/>
          <w:szCs w:val="24"/>
        </w:rPr>
      </w:pPr>
      <w:r w:rsidRPr="0051111C">
        <w:rPr>
          <w:rFonts w:asciiTheme="minorHAnsi" w:hAnsiTheme="minorHAnsi"/>
          <w:szCs w:val="24"/>
        </w:rPr>
        <w:t>Datos de contacto.</w:t>
      </w:r>
    </w:p>
    <w:p w:rsidR="0051111C" w:rsidRPr="0051111C" w:rsidRDefault="0051111C" w:rsidP="0051111C">
      <w:pPr>
        <w:jc w:val="both"/>
        <w:rPr>
          <w:rFonts w:asciiTheme="minorHAnsi" w:hAnsiTheme="minorHAnsi"/>
          <w:szCs w:val="24"/>
        </w:rPr>
      </w:pPr>
      <w:r w:rsidRPr="0051111C">
        <w:rPr>
          <w:rFonts w:asciiTheme="minorHAnsi" w:hAnsiTheme="minorHAnsi"/>
          <w:szCs w:val="24"/>
        </w:rPr>
        <w:t>Dirección: C/ Beato Henares s/n. 14009 CÓRDOBA</w:t>
      </w:r>
    </w:p>
    <w:p w:rsidR="0051111C" w:rsidRPr="0051111C" w:rsidRDefault="0051111C" w:rsidP="0051111C">
      <w:pPr>
        <w:jc w:val="both"/>
        <w:rPr>
          <w:rFonts w:asciiTheme="minorHAnsi" w:hAnsiTheme="minorHAnsi"/>
          <w:szCs w:val="24"/>
        </w:rPr>
      </w:pPr>
      <w:r w:rsidRPr="0051111C">
        <w:rPr>
          <w:rFonts w:asciiTheme="minorHAnsi" w:hAnsiTheme="minorHAnsi"/>
          <w:szCs w:val="24"/>
        </w:rPr>
        <w:t>Teléfono: 957 293 754</w:t>
      </w:r>
    </w:p>
    <w:p w:rsidR="0051111C" w:rsidRDefault="0051111C" w:rsidP="0051111C">
      <w:pPr>
        <w:jc w:val="both"/>
        <w:rPr>
          <w:rFonts w:asciiTheme="minorHAnsi" w:hAnsiTheme="minorHAnsi"/>
          <w:szCs w:val="24"/>
        </w:rPr>
      </w:pPr>
      <w:r w:rsidRPr="0051111C">
        <w:rPr>
          <w:rFonts w:asciiTheme="minorHAnsi" w:hAnsiTheme="minorHAnsi"/>
          <w:szCs w:val="24"/>
        </w:rPr>
        <w:t xml:space="preserve">Correo electrónico: </w:t>
      </w:r>
      <w:r w:rsidR="002C1D54" w:rsidRPr="002C1D54">
        <w:rPr>
          <w:rFonts w:asciiTheme="minorHAnsi" w:hAnsiTheme="minorHAnsi"/>
          <w:szCs w:val="24"/>
        </w:rPr>
        <w:t>guarderiajesusdivinoobrero@gmail.com</w:t>
      </w:r>
    </w:p>
    <w:p w:rsidR="0051111C" w:rsidRPr="00DD361C" w:rsidRDefault="0051111C" w:rsidP="000752AA">
      <w:pPr>
        <w:jc w:val="both"/>
        <w:rPr>
          <w:rFonts w:asciiTheme="minorHAnsi" w:hAnsiTheme="minorHAnsi"/>
          <w:szCs w:val="24"/>
        </w:rPr>
      </w:pPr>
    </w:p>
    <w:sectPr w:rsidR="0051111C" w:rsidRPr="00DD361C" w:rsidSect="00FC31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FC"/>
    <w:rsid w:val="000752AA"/>
    <w:rsid w:val="000C20AB"/>
    <w:rsid w:val="000D3BFC"/>
    <w:rsid w:val="000E6FED"/>
    <w:rsid w:val="001078CE"/>
    <w:rsid w:val="001A13B3"/>
    <w:rsid w:val="002061E4"/>
    <w:rsid w:val="00281CF7"/>
    <w:rsid w:val="002C1D54"/>
    <w:rsid w:val="003032D7"/>
    <w:rsid w:val="003260FF"/>
    <w:rsid w:val="004E1863"/>
    <w:rsid w:val="004E5BE8"/>
    <w:rsid w:val="00503FB8"/>
    <w:rsid w:val="0051111C"/>
    <w:rsid w:val="00586EE3"/>
    <w:rsid w:val="005F14E1"/>
    <w:rsid w:val="005F4758"/>
    <w:rsid w:val="00770751"/>
    <w:rsid w:val="007C1A79"/>
    <w:rsid w:val="007D2A5A"/>
    <w:rsid w:val="008712C6"/>
    <w:rsid w:val="00877782"/>
    <w:rsid w:val="008B7AB6"/>
    <w:rsid w:val="008C7254"/>
    <w:rsid w:val="008F48E7"/>
    <w:rsid w:val="00945B00"/>
    <w:rsid w:val="00983C4E"/>
    <w:rsid w:val="009C4778"/>
    <w:rsid w:val="00A73A29"/>
    <w:rsid w:val="00AA178B"/>
    <w:rsid w:val="00B07A1B"/>
    <w:rsid w:val="00B376A4"/>
    <w:rsid w:val="00B90BC9"/>
    <w:rsid w:val="00B96D71"/>
    <w:rsid w:val="00C568CA"/>
    <w:rsid w:val="00D645A8"/>
    <w:rsid w:val="00DD361C"/>
    <w:rsid w:val="00E626DF"/>
    <w:rsid w:val="00F35344"/>
    <w:rsid w:val="00F60436"/>
    <w:rsid w:val="00FC3157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1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F2751EA3</Template>
  <TotalTime>3</TotalTime>
  <Pages>1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kutxabank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Jordano Domech Maria Sonsoles</cp:lastModifiedBy>
  <cp:revision>8</cp:revision>
  <dcterms:created xsi:type="dcterms:W3CDTF">2020-02-26T08:19:00Z</dcterms:created>
  <dcterms:modified xsi:type="dcterms:W3CDTF">2020-03-03T08:04:00Z</dcterms:modified>
</cp:coreProperties>
</file>